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840B3" w14:textId="4B6A46DD" w:rsidR="00B30EB1" w:rsidRDefault="00B30EB1" w:rsidP="00B30EB1">
      <w:pPr>
        <w:jc w:val="righ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Parent Signature _________________________</w:t>
      </w:r>
    </w:p>
    <w:p w14:paraId="0F0D4DCA" w14:textId="46FA3321" w:rsidR="002C5E88" w:rsidRPr="000D1950" w:rsidRDefault="000D195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Name_______________</w:t>
      </w:r>
      <w:r w:rsidR="002C5E88" w:rsidRPr="000D1950">
        <w:rPr>
          <w:rFonts w:ascii="Century Gothic" w:hAnsi="Century Gothic"/>
          <w:sz w:val="28"/>
          <w:szCs w:val="28"/>
        </w:rPr>
        <w:t>___</w:t>
      </w:r>
      <w:r w:rsidR="002C5E88" w:rsidRPr="000D1950">
        <w:rPr>
          <w:rFonts w:ascii="Century Gothic" w:hAnsi="Century Gothic"/>
          <w:sz w:val="28"/>
          <w:szCs w:val="28"/>
        </w:rPr>
        <w:tab/>
      </w:r>
      <w:r w:rsidR="002C5E88" w:rsidRPr="000D1950">
        <w:rPr>
          <w:rFonts w:ascii="Century Gothic" w:hAnsi="Century Gothic"/>
          <w:sz w:val="28"/>
          <w:szCs w:val="28"/>
        </w:rPr>
        <w:tab/>
      </w:r>
      <w:r w:rsidR="002C5E88" w:rsidRPr="000D1950">
        <w:rPr>
          <w:rFonts w:ascii="Century Gothic" w:hAnsi="Century Gothic"/>
          <w:sz w:val="28"/>
          <w:szCs w:val="28"/>
        </w:rPr>
        <w:tab/>
      </w:r>
      <w:r w:rsidR="002C5E88" w:rsidRPr="000D1950">
        <w:rPr>
          <w:rFonts w:ascii="Century Gothic" w:hAnsi="Century Gothic"/>
          <w:sz w:val="28"/>
          <w:szCs w:val="28"/>
        </w:rPr>
        <w:tab/>
        <w:t>Date_________________</w:t>
      </w:r>
    </w:p>
    <w:p w14:paraId="0C6E0186" w14:textId="19B82AE8" w:rsidR="002C5E88" w:rsidRPr="000D1950" w:rsidRDefault="002C5E88" w:rsidP="002C5E88">
      <w:pPr>
        <w:jc w:val="center"/>
        <w:rPr>
          <w:rFonts w:ascii="Cooper Black" w:hAnsi="Cooper Black"/>
          <w:b/>
          <w:sz w:val="40"/>
          <w:szCs w:val="40"/>
        </w:rPr>
      </w:pPr>
      <w:r w:rsidRPr="000D1950">
        <w:rPr>
          <w:rFonts w:ascii="Cooper Black" w:hAnsi="Cooper Black"/>
          <w:b/>
          <w:sz w:val="40"/>
          <w:szCs w:val="40"/>
        </w:rPr>
        <w:t xml:space="preserve">Study Guide: </w:t>
      </w:r>
      <w:r w:rsidR="0097107B">
        <w:rPr>
          <w:rFonts w:ascii="Cooper Black" w:hAnsi="Cooper Black"/>
          <w:b/>
          <w:sz w:val="40"/>
          <w:szCs w:val="40"/>
        </w:rPr>
        <w:t>Midwest</w:t>
      </w:r>
      <w:r w:rsidRPr="000D1950">
        <w:rPr>
          <w:rFonts w:ascii="Cooper Black" w:hAnsi="Cooper Black"/>
          <w:b/>
          <w:sz w:val="40"/>
          <w:szCs w:val="40"/>
        </w:rPr>
        <w:t xml:space="preserve"> Region</w:t>
      </w:r>
    </w:p>
    <w:p w14:paraId="733D1B90" w14:textId="0DABA510" w:rsidR="000D1950" w:rsidRPr="000D1950" w:rsidRDefault="0097107B" w:rsidP="000D1950">
      <w:pPr>
        <w:ind w:left="36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Midwe</w:t>
      </w:r>
      <w:r w:rsidR="000D1950" w:rsidRPr="000D1950">
        <w:rPr>
          <w:rFonts w:ascii="Century Gothic" w:hAnsi="Century Gothic"/>
          <w:b/>
          <w:sz w:val="28"/>
          <w:szCs w:val="28"/>
        </w:rPr>
        <w:t xml:space="preserve">st </w:t>
      </w:r>
      <w:r w:rsidR="000D4D72">
        <w:rPr>
          <w:rFonts w:ascii="Century Gothic" w:hAnsi="Century Gothic"/>
          <w:b/>
          <w:sz w:val="28"/>
          <w:szCs w:val="28"/>
        </w:rPr>
        <w:t xml:space="preserve">Region </w:t>
      </w:r>
      <w:r w:rsidR="001113CA">
        <w:rPr>
          <w:rFonts w:ascii="Century Gothic" w:hAnsi="Century Gothic"/>
          <w:b/>
          <w:sz w:val="28"/>
          <w:szCs w:val="28"/>
        </w:rPr>
        <w:t>Test</w:t>
      </w:r>
      <w:r w:rsidR="000D4D72">
        <w:rPr>
          <w:rFonts w:ascii="Century Gothic" w:hAnsi="Century Gothic"/>
          <w:b/>
          <w:sz w:val="28"/>
          <w:szCs w:val="28"/>
        </w:rPr>
        <w:t xml:space="preserve"> Date</w:t>
      </w:r>
      <w:r w:rsidR="001113CA">
        <w:rPr>
          <w:rFonts w:ascii="Century Gothic" w:hAnsi="Century Gothic"/>
          <w:b/>
          <w:sz w:val="28"/>
          <w:szCs w:val="28"/>
        </w:rPr>
        <w:t>:</w:t>
      </w:r>
      <w:r w:rsidR="000D1950" w:rsidRPr="000D1950">
        <w:rPr>
          <w:rFonts w:ascii="Century Gothic" w:hAnsi="Century Gothic"/>
          <w:b/>
          <w:sz w:val="28"/>
          <w:szCs w:val="28"/>
        </w:rPr>
        <w:t xml:space="preserve"> </w:t>
      </w:r>
      <w:r w:rsidR="000D4D72">
        <w:rPr>
          <w:rFonts w:ascii="Century Gothic" w:hAnsi="Century Gothic"/>
          <w:b/>
          <w:sz w:val="28"/>
          <w:szCs w:val="28"/>
        </w:rPr>
        <w:t>__________________________</w:t>
      </w:r>
    </w:p>
    <w:p w14:paraId="0A5751C3" w14:textId="6FE22B93" w:rsidR="000D1950" w:rsidRPr="000D1950" w:rsidRDefault="000D1950" w:rsidP="000D1950">
      <w:pPr>
        <w:jc w:val="center"/>
        <w:rPr>
          <w:rFonts w:ascii="Century Gothic" w:hAnsi="Century Gothic"/>
          <w:b/>
          <w:sz w:val="28"/>
          <w:szCs w:val="28"/>
        </w:rPr>
      </w:pPr>
    </w:p>
    <w:p w14:paraId="52E84F6D" w14:textId="6CDBF4C5" w:rsidR="000D1950" w:rsidRPr="000D1950" w:rsidRDefault="000D1950" w:rsidP="000D1950">
      <w:pPr>
        <w:rPr>
          <w:rFonts w:ascii="Century Gothic" w:hAnsi="Century Gothic"/>
          <w:b/>
          <w:sz w:val="28"/>
          <w:szCs w:val="28"/>
          <w:u w:val="single"/>
        </w:rPr>
      </w:pPr>
      <w:r w:rsidRPr="000D1950">
        <w:rPr>
          <w:rFonts w:ascii="Century Gothic" w:hAnsi="Century Gothic"/>
          <w:b/>
          <w:sz w:val="28"/>
          <w:szCs w:val="28"/>
          <w:u w:val="single"/>
        </w:rPr>
        <w:t>What to Study:</w:t>
      </w:r>
      <w:r w:rsidR="00A308D4" w:rsidRPr="00A308D4">
        <w:rPr>
          <w:noProof/>
        </w:rPr>
        <w:t xml:space="preserve"> </w:t>
      </w:r>
    </w:p>
    <w:p w14:paraId="3161A158" w14:textId="76909F08" w:rsidR="00E81689" w:rsidRDefault="00DE1AB1" w:rsidP="002C5E88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B1AC778" wp14:editId="496B641C">
            <wp:simplePos x="0" y="0"/>
            <wp:positionH relativeFrom="margin">
              <wp:posOffset>5690314</wp:posOffset>
            </wp:positionH>
            <wp:positionV relativeFrom="paragraph">
              <wp:posOffset>7599</wp:posOffset>
            </wp:positionV>
            <wp:extent cx="926604" cy="1035312"/>
            <wp:effectExtent l="0" t="0" r="6985" b="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D330A92-EBE5-476C-A3DF-77451F6749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D330A92-EBE5-476C-A3DF-77451F6749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6604" cy="1035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689" w:rsidRPr="000D1950">
        <w:rPr>
          <w:rFonts w:ascii="Century Gothic" w:hAnsi="Century Gothic"/>
          <w:sz w:val="28"/>
          <w:szCs w:val="28"/>
        </w:rPr>
        <w:t xml:space="preserve">Study the </w:t>
      </w:r>
      <w:r w:rsidR="00B30EB1">
        <w:rPr>
          <w:rFonts w:ascii="Century Gothic" w:hAnsi="Century Gothic"/>
          <w:sz w:val="28"/>
          <w:szCs w:val="28"/>
        </w:rPr>
        <w:t>questions you answered on your organizer</w:t>
      </w:r>
      <w:r w:rsidR="00E81689" w:rsidRPr="000D1950">
        <w:rPr>
          <w:rFonts w:ascii="Century Gothic" w:hAnsi="Century Gothic"/>
          <w:sz w:val="28"/>
          <w:szCs w:val="28"/>
        </w:rPr>
        <w:t xml:space="preserve"> </w:t>
      </w:r>
      <w:r w:rsidR="00680C74">
        <w:rPr>
          <w:rFonts w:ascii="Century Gothic" w:hAnsi="Century Gothic"/>
          <w:sz w:val="28"/>
          <w:szCs w:val="28"/>
        </w:rPr>
        <w:t xml:space="preserve">or in Seesaw </w:t>
      </w:r>
      <w:r w:rsidR="00E81689" w:rsidRPr="000D1950">
        <w:rPr>
          <w:rFonts w:ascii="Century Gothic" w:hAnsi="Century Gothic"/>
          <w:sz w:val="28"/>
          <w:szCs w:val="28"/>
        </w:rPr>
        <w:t xml:space="preserve">during our </w:t>
      </w:r>
      <w:r w:rsidR="00F66EA6">
        <w:rPr>
          <w:rFonts w:ascii="Century Gothic" w:hAnsi="Century Gothic"/>
          <w:sz w:val="28"/>
          <w:szCs w:val="28"/>
        </w:rPr>
        <w:t>Midwest</w:t>
      </w:r>
      <w:r w:rsidR="00680C74">
        <w:rPr>
          <w:rFonts w:ascii="Century Gothic" w:hAnsi="Century Gothic"/>
          <w:sz w:val="28"/>
          <w:szCs w:val="28"/>
        </w:rPr>
        <w:t xml:space="preserve"> </w:t>
      </w:r>
      <w:r w:rsidR="00E81689" w:rsidRPr="000D1950">
        <w:rPr>
          <w:rFonts w:ascii="Century Gothic" w:hAnsi="Century Gothic"/>
          <w:sz w:val="28"/>
          <w:szCs w:val="28"/>
        </w:rPr>
        <w:t>tour</w:t>
      </w:r>
      <w:r w:rsidR="00680C74">
        <w:rPr>
          <w:rFonts w:ascii="Century Gothic" w:hAnsi="Century Gothic"/>
          <w:sz w:val="28"/>
          <w:szCs w:val="28"/>
        </w:rPr>
        <w:t>.</w:t>
      </w:r>
    </w:p>
    <w:p w14:paraId="42DCF952" w14:textId="55225E2F" w:rsidR="00F17AD5" w:rsidRDefault="00F17AD5" w:rsidP="002C5E88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The notes below</w:t>
      </w:r>
    </w:p>
    <w:p w14:paraId="0D233C09" w14:textId="605FDC94" w:rsidR="00B30EB1" w:rsidRPr="000D1950" w:rsidRDefault="00680C74" w:rsidP="00B30EB1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Reread Chapter </w:t>
      </w:r>
      <w:r w:rsidR="0089082B">
        <w:rPr>
          <w:rFonts w:ascii="Century Gothic" w:hAnsi="Century Gothic"/>
          <w:sz w:val="28"/>
          <w:szCs w:val="28"/>
        </w:rPr>
        <w:t>8</w:t>
      </w:r>
      <w:r>
        <w:rPr>
          <w:rFonts w:ascii="Century Gothic" w:hAnsi="Century Gothic"/>
          <w:sz w:val="28"/>
          <w:szCs w:val="28"/>
        </w:rPr>
        <w:t xml:space="preserve"> in TCI online and </w:t>
      </w:r>
      <w:r w:rsidR="00352EAF">
        <w:rPr>
          <w:rFonts w:ascii="Century Gothic" w:hAnsi="Century Gothic"/>
          <w:sz w:val="28"/>
          <w:szCs w:val="28"/>
        </w:rPr>
        <w:t>quiz yourself on the vocabulary cards</w:t>
      </w:r>
      <w:r w:rsidR="00B30EB1" w:rsidRPr="000D1950">
        <w:rPr>
          <w:rFonts w:ascii="Century Gothic" w:hAnsi="Century Gothic"/>
          <w:sz w:val="28"/>
          <w:szCs w:val="28"/>
        </w:rPr>
        <w:t>.</w:t>
      </w:r>
    </w:p>
    <w:p w14:paraId="7D7F9A78" w14:textId="7E4FF3B0" w:rsidR="002C5E88" w:rsidRPr="000D1950" w:rsidRDefault="002C5E88" w:rsidP="002C5E88">
      <w:pPr>
        <w:rPr>
          <w:rFonts w:ascii="Century Gothic" w:hAnsi="Century Gothic"/>
          <w:sz w:val="28"/>
          <w:szCs w:val="28"/>
        </w:rPr>
      </w:pPr>
    </w:p>
    <w:p w14:paraId="2355EB40" w14:textId="1DF70139" w:rsidR="002C5E88" w:rsidRPr="000D1950" w:rsidRDefault="002C5E88" w:rsidP="002C5E88">
      <w:pPr>
        <w:rPr>
          <w:rFonts w:ascii="Century Gothic" w:hAnsi="Century Gothic"/>
          <w:b/>
          <w:sz w:val="28"/>
          <w:szCs w:val="28"/>
        </w:rPr>
      </w:pPr>
      <w:r w:rsidRPr="000D1950">
        <w:rPr>
          <w:rFonts w:ascii="Century Gothic" w:hAnsi="Century Gothic"/>
          <w:b/>
          <w:sz w:val="28"/>
          <w:szCs w:val="28"/>
        </w:rPr>
        <w:t>Resources</w:t>
      </w:r>
    </w:p>
    <w:p w14:paraId="322EC141" w14:textId="280F9881" w:rsidR="002C5E88" w:rsidRPr="000D1950" w:rsidRDefault="002C5E88" w:rsidP="002C5E88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0D1950">
        <w:rPr>
          <w:rFonts w:ascii="Century Gothic" w:hAnsi="Century Gothic"/>
          <w:sz w:val="28"/>
          <w:szCs w:val="28"/>
        </w:rPr>
        <w:t xml:space="preserve">Social Studies </w:t>
      </w:r>
      <w:r w:rsidR="00A651F3">
        <w:rPr>
          <w:rFonts w:ascii="Century Gothic" w:hAnsi="Century Gothic"/>
          <w:sz w:val="28"/>
          <w:szCs w:val="28"/>
        </w:rPr>
        <w:t xml:space="preserve">Ch. </w:t>
      </w:r>
      <w:r w:rsidR="0089082B">
        <w:rPr>
          <w:rFonts w:ascii="Century Gothic" w:hAnsi="Century Gothic"/>
          <w:sz w:val="28"/>
          <w:szCs w:val="28"/>
        </w:rPr>
        <w:t>8</w:t>
      </w:r>
      <w:r w:rsidR="005D6058">
        <w:rPr>
          <w:rFonts w:ascii="Century Gothic" w:hAnsi="Century Gothic"/>
          <w:sz w:val="28"/>
          <w:szCs w:val="28"/>
        </w:rPr>
        <w:t xml:space="preserve"> </w:t>
      </w:r>
      <w:r w:rsidR="0089082B">
        <w:rPr>
          <w:rFonts w:ascii="Century Gothic" w:hAnsi="Century Gothic"/>
          <w:sz w:val="28"/>
          <w:szCs w:val="28"/>
        </w:rPr>
        <w:t>Midwest</w:t>
      </w:r>
      <w:r w:rsidR="005D6058">
        <w:rPr>
          <w:rFonts w:ascii="Century Gothic" w:hAnsi="Century Gothic"/>
          <w:sz w:val="28"/>
          <w:szCs w:val="28"/>
        </w:rPr>
        <w:t xml:space="preserve"> </w:t>
      </w:r>
      <w:r w:rsidR="0089082B">
        <w:rPr>
          <w:rFonts w:ascii="Century Gothic" w:hAnsi="Century Gothic"/>
          <w:sz w:val="28"/>
          <w:szCs w:val="28"/>
        </w:rPr>
        <w:t xml:space="preserve">vocabulary </w:t>
      </w:r>
      <w:r w:rsidR="00A651F3">
        <w:rPr>
          <w:rFonts w:ascii="Century Gothic" w:hAnsi="Century Gothic"/>
          <w:sz w:val="28"/>
          <w:szCs w:val="28"/>
        </w:rPr>
        <w:t>organizer</w:t>
      </w:r>
      <w:r w:rsidR="001C1DBA">
        <w:rPr>
          <w:rFonts w:ascii="Century Gothic" w:hAnsi="Century Gothic"/>
          <w:sz w:val="28"/>
          <w:szCs w:val="28"/>
        </w:rPr>
        <w:t xml:space="preserve"> </w:t>
      </w:r>
    </w:p>
    <w:p w14:paraId="46B8ADA2" w14:textId="6A309CA4" w:rsidR="00EC3968" w:rsidRPr="000D1950" w:rsidRDefault="00EC3968" w:rsidP="00EC3968">
      <w:pPr>
        <w:pStyle w:val="ListParagraph"/>
        <w:rPr>
          <w:rFonts w:ascii="Century Gothic" w:hAnsi="Century Gothic"/>
          <w:sz w:val="28"/>
          <w:szCs w:val="28"/>
        </w:rPr>
      </w:pPr>
    </w:p>
    <w:p w14:paraId="043EDF6B" w14:textId="77ABA683" w:rsidR="00E81689" w:rsidRPr="006B4AA3" w:rsidRDefault="005D6058" w:rsidP="006B4AA3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Chapter </w:t>
      </w:r>
      <w:r w:rsidR="0089082B">
        <w:rPr>
          <w:rFonts w:ascii="Century Gothic" w:hAnsi="Century Gothic"/>
          <w:sz w:val="28"/>
          <w:szCs w:val="28"/>
        </w:rPr>
        <w:t xml:space="preserve">8 </w:t>
      </w:r>
      <w:r>
        <w:rPr>
          <w:rFonts w:ascii="Century Gothic" w:hAnsi="Century Gothic"/>
          <w:sz w:val="28"/>
          <w:szCs w:val="28"/>
        </w:rPr>
        <w:t xml:space="preserve">in the </w:t>
      </w:r>
      <w:r w:rsidR="002C5E88" w:rsidRPr="000D1950">
        <w:rPr>
          <w:rFonts w:ascii="Century Gothic" w:hAnsi="Century Gothic"/>
          <w:sz w:val="28"/>
          <w:szCs w:val="28"/>
        </w:rPr>
        <w:t>Social Studies textbook</w:t>
      </w:r>
      <w:r w:rsidR="00332DA9" w:rsidRPr="000D1950">
        <w:rPr>
          <w:rFonts w:ascii="Century Gothic" w:hAnsi="Century Gothic"/>
          <w:sz w:val="28"/>
          <w:szCs w:val="28"/>
        </w:rPr>
        <w:t xml:space="preserve"> </w:t>
      </w:r>
      <w:r w:rsidR="006B4AA3">
        <w:rPr>
          <w:rFonts w:ascii="Century Gothic" w:hAnsi="Century Gothic"/>
          <w:sz w:val="28"/>
          <w:szCs w:val="28"/>
        </w:rPr>
        <w:t xml:space="preserve">and TCI online: </w:t>
      </w:r>
      <w:r w:rsidR="00E81689" w:rsidRPr="006B4AA3">
        <w:rPr>
          <w:rFonts w:ascii="Century Gothic" w:hAnsi="Century Gothic"/>
          <w:sz w:val="28"/>
          <w:szCs w:val="28"/>
        </w:rPr>
        <w:t>The website is a great resource to help you study!  On it you will find textbook pages, notecards, and a practice quiz!</w:t>
      </w:r>
    </w:p>
    <w:p w14:paraId="7B0DBEE5" w14:textId="3C394308" w:rsidR="000D1950" w:rsidRPr="000D1950" w:rsidRDefault="000D1950" w:rsidP="000D1950">
      <w:pPr>
        <w:pStyle w:val="ListParagraph"/>
        <w:rPr>
          <w:rFonts w:ascii="Century Gothic" w:hAnsi="Century Gothic"/>
          <w:sz w:val="28"/>
          <w:szCs w:val="28"/>
        </w:rPr>
      </w:pPr>
    </w:p>
    <w:p w14:paraId="0BDF1A46" w14:textId="2FAC8FDD" w:rsidR="00A35CC9" w:rsidRDefault="00A35CC9" w:rsidP="00A775C4">
      <w:pPr>
        <w:jc w:val="center"/>
        <w:rPr>
          <w:rFonts w:ascii="Cooper Black" w:hAnsi="Cooper Black"/>
          <w:b/>
          <w:sz w:val="40"/>
          <w:szCs w:val="40"/>
          <w:u w:val="single"/>
        </w:rPr>
      </w:pPr>
    </w:p>
    <w:p w14:paraId="59614BC7" w14:textId="566375C0" w:rsidR="000D1950" w:rsidRDefault="00274CB5" w:rsidP="00A775C4">
      <w:pPr>
        <w:jc w:val="center"/>
        <w:rPr>
          <w:rFonts w:ascii="Cooper Black" w:hAnsi="Cooper Black"/>
          <w:b/>
          <w:sz w:val="40"/>
          <w:szCs w:val="40"/>
          <w:u w:val="single"/>
        </w:rPr>
      </w:pPr>
      <w:r>
        <w:rPr>
          <w:rFonts w:ascii="Cooper Black" w:hAnsi="Cooper Black"/>
          <w:b/>
          <w:sz w:val="40"/>
          <w:szCs w:val="40"/>
          <w:u w:val="single"/>
        </w:rPr>
        <w:t>Midwest</w:t>
      </w:r>
      <w:r w:rsidR="000D1950" w:rsidRPr="00A775C4">
        <w:rPr>
          <w:rFonts w:ascii="Cooper Black" w:hAnsi="Cooper Black"/>
          <w:b/>
          <w:sz w:val="40"/>
          <w:szCs w:val="40"/>
          <w:u w:val="single"/>
        </w:rPr>
        <w:t xml:space="preserve"> Region</w:t>
      </w:r>
    </w:p>
    <w:p w14:paraId="04A5036A" w14:textId="77777777" w:rsidR="002759E6" w:rsidRPr="00A775C4" w:rsidRDefault="002759E6" w:rsidP="00A775C4">
      <w:pPr>
        <w:jc w:val="center"/>
        <w:rPr>
          <w:rFonts w:ascii="Cooper Black" w:hAnsi="Cooper Black"/>
          <w:b/>
          <w:sz w:val="40"/>
          <w:szCs w:val="40"/>
          <w:u w:val="single"/>
        </w:rPr>
      </w:pPr>
    </w:p>
    <w:p w14:paraId="56B3E4F6" w14:textId="2C581485" w:rsidR="000D1950" w:rsidRDefault="00111088" w:rsidP="00F17AD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S</w:t>
      </w:r>
      <w:r w:rsidR="00884163">
        <w:rPr>
          <w:rFonts w:ascii="Century Gothic" w:hAnsi="Century Gothic"/>
          <w:b/>
          <w:sz w:val="28"/>
          <w:szCs w:val="28"/>
        </w:rPr>
        <w:t xml:space="preserve">t. </w:t>
      </w:r>
      <w:r>
        <w:rPr>
          <w:rFonts w:ascii="Century Gothic" w:hAnsi="Century Gothic"/>
          <w:b/>
          <w:sz w:val="28"/>
          <w:szCs w:val="28"/>
        </w:rPr>
        <w:t>Louis, Missouri</w:t>
      </w:r>
      <w:r w:rsidR="00A94857">
        <w:rPr>
          <w:rFonts w:ascii="Century Gothic" w:hAnsi="Century Gothic"/>
          <w:b/>
          <w:sz w:val="28"/>
          <w:szCs w:val="28"/>
        </w:rPr>
        <w:t xml:space="preserve">:  </w:t>
      </w:r>
      <w:r w:rsidR="00086BF3" w:rsidRPr="00244752">
        <w:rPr>
          <w:rFonts w:ascii="Century Gothic" w:hAnsi="Century Gothic"/>
          <w:sz w:val="28"/>
          <w:szCs w:val="28"/>
          <w:highlight w:val="yellow"/>
        </w:rPr>
        <w:t>Gateway Arch</w:t>
      </w:r>
      <w:r w:rsidR="00086BF3">
        <w:rPr>
          <w:rFonts w:ascii="Century Gothic" w:hAnsi="Century Gothic"/>
          <w:sz w:val="28"/>
          <w:szCs w:val="28"/>
        </w:rPr>
        <w:t xml:space="preserve"> built to honor pioneers </w:t>
      </w:r>
      <w:r w:rsidR="00244752">
        <w:rPr>
          <w:rFonts w:ascii="Century Gothic" w:hAnsi="Century Gothic"/>
          <w:sz w:val="28"/>
          <w:szCs w:val="28"/>
        </w:rPr>
        <w:t xml:space="preserve">who first settled the west.  St. Louis known as </w:t>
      </w:r>
      <w:r w:rsidR="00244752" w:rsidRPr="00244752">
        <w:rPr>
          <w:rFonts w:ascii="Century Gothic" w:hAnsi="Century Gothic"/>
          <w:sz w:val="28"/>
          <w:szCs w:val="28"/>
          <w:highlight w:val="yellow"/>
        </w:rPr>
        <w:t>“Gateway to the West.”</w:t>
      </w:r>
    </w:p>
    <w:p w14:paraId="4E638702" w14:textId="77777777" w:rsidR="00C12E92" w:rsidRPr="00A94857" w:rsidRDefault="00C12E92" w:rsidP="000D1950">
      <w:pPr>
        <w:rPr>
          <w:rFonts w:ascii="Century Gothic" w:hAnsi="Century Gothic"/>
          <w:b/>
          <w:sz w:val="28"/>
          <w:szCs w:val="28"/>
        </w:rPr>
      </w:pPr>
    </w:p>
    <w:p w14:paraId="5B3F492B" w14:textId="4A951C96" w:rsidR="00A775C4" w:rsidRDefault="00106629" w:rsidP="000D195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Iowa</w:t>
      </w:r>
      <w:r w:rsidR="00C12E92" w:rsidRPr="00C12E92">
        <w:rPr>
          <w:rFonts w:ascii="Century Gothic" w:hAnsi="Century Gothic"/>
          <w:b/>
          <w:sz w:val="28"/>
          <w:szCs w:val="28"/>
        </w:rPr>
        <w:t>:</w:t>
      </w:r>
      <w:r w:rsidR="00C12E92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farm state – </w:t>
      </w:r>
      <w:r w:rsidRPr="004F3E8C">
        <w:rPr>
          <w:rFonts w:ascii="Century Gothic" w:hAnsi="Century Gothic"/>
          <w:sz w:val="28"/>
          <w:szCs w:val="28"/>
          <w:highlight w:val="yellow"/>
        </w:rPr>
        <w:t xml:space="preserve">flat, fertile </w:t>
      </w:r>
      <w:r w:rsidRPr="005A53CF">
        <w:rPr>
          <w:rFonts w:ascii="Century Gothic" w:hAnsi="Century Gothic"/>
          <w:sz w:val="28"/>
          <w:szCs w:val="28"/>
          <w:highlight w:val="yellow"/>
        </w:rPr>
        <w:t>land</w:t>
      </w:r>
      <w:r w:rsidR="004F3E8C" w:rsidRPr="005A53CF">
        <w:rPr>
          <w:rFonts w:ascii="Century Gothic" w:hAnsi="Century Gothic"/>
          <w:sz w:val="28"/>
          <w:szCs w:val="28"/>
          <w:highlight w:val="yellow"/>
        </w:rPr>
        <w:t xml:space="preserve"> </w:t>
      </w:r>
      <w:r w:rsidR="005A53CF" w:rsidRPr="005A53CF">
        <w:rPr>
          <w:rFonts w:ascii="Century Gothic" w:hAnsi="Century Gothic"/>
          <w:sz w:val="28"/>
          <w:szCs w:val="28"/>
          <w:highlight w:val="yellow"/>
        </w:rPr>
        <w:t>produce</w:t>
      </w:r>
      <w:r w:rsidR="006C5309">
        <w:rPr>
          <w:rFonts w:ascii="Century Gothic" w:hAnsi="Century Gothic"/>
          <w:sz w:val="28"/>
          <w:szCs w:val="28"/>
          <w:highlight w:val="yellow"/>
        </w:rPr>
        <w:t>s</w:t>
      </w:r>
      <w:r w:rsidR="005A53CF" w:rsidRPr="005A53CF">
        <w:rPr>
          <w:rFonts w:ascii="Century Gothic" w:hAnsi="Century Gothic"/>
          <w:sz w:val="28"/>
          <w:szCs w:val="28"/>
          <w:highlight w:val="yellow"/>
        </w:rPr>
        <w:t xml:space="preserve"> huge crops of corn</w:t>
      </w:r>
      <w:r w:rsidR="004F3E8C">
        <w:rPr>
          <w:rFonts w:ascii="Century Gothic" w:hAnsi="Century Gothic"/>
          <w:sz w:val="28"/>
          <w:szCs w:val="28"/>
        </w:rPr>
        <w:t>.  Iowa lies between Mississippi &amp; Missouri rivers</w:t>
      </w:r>
    </w:p>
    <w:p w14:paraId="22DDD048" w14:textId="625DE3FA" w:rsidR="00A775C4" w:rsidRDefault="00DD50A0" w:rsidP="000D195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Dodge City, Kansas</w:t>
      </w:r>
      <w:r w:rsidR="00C12E92" w:rsidRPr="00C12E92">
        <w:rPr>
          <w:rFonts w:ascii="Century Gothic" w:hAnsi="Century Gothic"/>
          <w:b/>
          <w:sz w:val="28"/>
          <w:szCs w:val="28"/>
        </w:rPr>
        <w:t>:</w:t>
      </w:r>
      <w:r w:rsidR="00C12E92">
        <w:rPr>
          <w:rFonts w:ascii="Century Gothic" w:hAnsi="Century Gothic"/>
          <w:sz w:val="28"/>
          <w:szCs w:val="28"/>
        </w:rPr>
        <w:t xml:space="preserve">  </w:t>
      </w:r>
      <w:r w:rsidR="006235F4">
        <w:rPr>
          <w:rFonts w:ascii="Century Gothic" w:hAnsi="Century Gothic"/>
          <w:sz w:val="28"/>
          <w:szCs w:val="28"/>
        </w:rPr>
        <w:t xml:space="preserve">famous for </w:t>
      </w:r>
      <w:r w:rsidR="006235F4" w:rsidRPr="006235F4">
        <w:rPr>
          <w:rFonts w:ascii="Century Gothic" w:hAnsi="Century Gothic"/>
          <w:sz w:val="28"/>
          <w:szCs w:val="28"/>
          <w:highlight w:val="yellow"/>
        </w:rPr>
        <w:t>wheat</w:t>
      </w:r>
      <w:r w:rsidR="006235F4">
        <w:rPr>
          <w:rFonts w:ascii="Century Gothic" w:hAnsi="Century Gothic"/>
          <w:sz w:val="28"/>
          <w:szCs w:val="28"/>
        </w:rPr>
        <w:t xml:space="preserve"> and </w:t>
      </w:r>
      <w:r w:rsidR="006235F4" w:rsidRPr="006235F4">
        <w:rPr>
          <w:rFonts w:ascii="Century Gothic" w:hAnsi="Century Gothic"/>
          <w:sz w:val="28"/>
          <w:szCs w:val="28"/>
          <w:highlight w:val="yellow"/>
        </w:rPr>
        <w:t>cowboys</w:t>
      </w:r>
    </w:p>
    <w:p w14:paraId="328C2B4E" w14:textId="77777777" w:rsidR="00C12E92" w:rsidRDefault="00C12E92" w:rsidP="000D1950">
      <w:pPr>
        <w:rPr>
          <w:rFonts w:ascii="Century Gothic" w:hAnsi="Century Gothic"/>
          <w:sz w:val="28"/>
          <w:szCs w:val="28"/>
        </w:rPr>
      </w:pPr>
    </w:p>
    <w:p w14:paraId="46661E4F" w14:textId="48568F55" w:rsidR="000D1950" w:rsidRDefault="00B5493C" w:rsidP="000D195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Black Hills, </w:t>
      </w:r>
      <w:r w:rsidR="009E223E">
        <w:rPr>
          <w:rFonts w:ascii="Century Gothic" w:hAnsi="Century Gothic"/>
          <w:b/>
          <w:sz w:val="28"/>
          <w:szCs w:val="28"/>
        </w:rPr>
        <w:t>South Dakota</w:t>
      </w:r>
      <w:r w:rsidR="000D1950" w:rsidRPr="00A775C4">
        <w:rPr>
          <w:rFonts w:ascii="Century Gothic" w:hAnsi="Century Gothic"/>
          <w:b/>
          <w:sz w:val="28"/>
          <w:szCs w:val="28"/>
        </w:rPr>
        <w:t>:</w:t>
      </w:r>
      <w:r w:rsidR="000D1950">
        <w:rPr>
          <w:rFonts w:ascii="Century Gothic" w:hAnsi="Century Gothic"/>
          <w:sz w:val="28"/>
          <w:szCs w:val="28"/>
        </w:rPr>
        <w:t xml:space="preserve">  </w:t>
      </w:r>
      <w:r w:rsidR="00E12D53" w:rsidRPr="00E12D53">
        <w:rPr>
          <w:rFonts w:ascii="Century Gothic" w:hAnsi="Century Gothic"/>
          <w:sz w:val="28"/>
          <w:szCs w:val="28"/>
          <w:highlight w:val="yellow"/>
        </w:rPr>
        <w:t>Mount Rushmore</w:t>
      </w:r>
      <w:r w:rsidR="00E12D53">
        <w:rPr>
          <w:rFonts w:ascii="Century Gothic" w:hAnsi="Century Gothic"/>
          <w:sz w:val="28"/>
          <w:szCs w:val="28"/>
        </w:rPr>
        <w:t xml:space="preserve"> honors </w:t>
      </w:r>
      <w:r w:rsidR="00A82757">
        <w:rPr>
          <w:rFonts w:ascii="Century Gothic" w:hAnsi="Century Gothic"/>
          <w:sz w:val="28"/>
          <w:szCs w:val="28"/>
        </w:rPr>
        <w:t xml:space="preserve">presidents </w:t>
      </w:r>
      <w:r w:rsidR="00E12D53" w:rsidRPr="00E12D53">
        <w:rPr>
          <w:rFonts w:ascii="Century Gothic" w:hAnsi="Century Gothic"/>
          <w:sz w:val="28"/>
          <w:szCs w:val="28"/>
          <w:highlight w:val="yellow"/>
        </w:rPr>
        <w:t xml:space="preserve">Washington, Jefferson, Lincoln, and </w:t>
      </w:r>
      <w:r w:rsidR="00A82757" w:rsidRPr="00A82757">
        <w:rPr>
          <w:rFonts w:ascii="Century Gothic" w:hAnsi="Century Gothic"/>
          <w:sz w:val="28"/>
          <w:szCs w:val="28"/>
          <w:highlight w:val="yellow"/>
        </w:rPr>
        <w:t>Roosevelt</w:t>
      </w:r>
      <w:r w:rsidR="00E12D53" w:rsidRPr="00A82757">
        <w:rPr>
          <w:rFonts w:ascii="Century Gothic" w:hAnsi="Century Gothic"/>
          <w:sz w:val="28"/>
          <w:szCs w:val="28"/>
          <w:highlight w:val="yellow"/>
        </w:rPr>
        <w:t>.</w:t>
      </w:r>
      <w:r w:rsidR="00E12D53">
        <w:rPr>
          <w:rFonts w:ascii="Century Gothic" w:hAnsi="Century Gothic"/>
          <w:sz w:val="28"/>
          <w:szCs w:val="28"/>
        </w:rPr>
        <w:t xml:space="preserve"> </w:t>
      </w:r>
      <w:r w:rsidR="00D94FD8">
        <w:rPr>
          <w:rFonts w:ascii="Century Gothic" w:hAnsi="Century Gothic"/>
          <w:sz w:val="28"/>
          <w:szCs w:val="28"/>
        </w:rPr>
        <w:t xml:space="preserve"> </w:t>
      </w:r>
      <w:r w:rsidR="005E1E07">
        <w:rPr>
          <w:rFonts w:ascii="Century Gothic" w:hAnsi="Century Gothic"/>
          <w:sz w:val="28"/>
          <w:szCs w:val="28"/>
        </w:rPr>
        <w:t xml:space="preserve">The </w:t>
      </w:r>
      <w:r w:rsidR="003D3274" w:rsidRPr="005E1E07">
        <w:rPr>
          <w:rFonts w:ascii="Century Gothic" w:hAnsi="Century Gothic"/>
          <w:sz w:val="28"/>
          <w:szCs w:val="28"/>
          <w:highlight w:val="yellow"/>
        </w:rPr>
        <w:t>Crazy Horse Memorial</w:t>
      </w:r>
      <w:r w:rsidR="003D3274">
        <w:rPr>
          <w:rFonts w:ascii="Century Gothic" w:hAnsi="Century Gothic"/>
          <w:sz w:val="28"/>
          <w:szCs w:val="28"/>
        </w:rPr>
        <w:t xml:space="preserve"> honors </w:t>
      </w:r>
      <w:r w:rsidR="005E1E07">
        <w:rPr>
          <w:rFonts w:ascii="Century Gothic" w:hAnsi="Century Gothic"/>
          <w:sz w:val="28"/>
          <w:szCs w:val="28"/>
        </w:rPr>
        <w:t xml:space="preserve">a chief of the </w:t>
      </w:r>
      <w:r w:rsidR="003D3274">
        <w:rPr>
          <w:rFonts w:ascii="Century Gothic" w:hAnsi="Century Gothic"/>
          <w:sz w:val="28"/>
          <w:szCs w:val="28"/>
        </w:rPr>
        <w:t xml:space="preserve">Sioux </w:t>
      </w:r>
      <w:r w:rsidR="005E1E07">
        <w:rPr>
          <w:rFonts w:ascii="Century Gothic" w:hAnsi="Century Gothic"/>
          <w:sz w:val="28"/>
          <w:szCs w:val="28"/>
        </w:rPr>
        <w:t>tribe.</w:t>
      </w:r>
    </w:p>
    <w:p w14:paraId="56A5A7C5" w14:textId="77777777" w:rsidR="00C12E92" w:rsidRDefault="00C12E92" w:rsidP="000D1950">
      <w:pPr>
        <w:rPr>
          <w:rFonts w:ascii="Century Gothic" w:hAnsi="Century Gothic"/>
          <w:sz w:val="28"/>
          <w:szCs w:val="28"/>
        </w:rPr>
      </w:pPr>
    </w:p>
    <w:p w14:paraId="2C222010" w14:textId="07653732" w:rsidR="000D1950" w:rsidRDefault="00D93F62" w:rsidP="000D195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Soo Locks</w:t>
      </w:r>
      <w:r w:rsidR="00AB0A4E">
        <w:rPr>
          <w:rFonts w:ascii="Century Gothic" w:hAnsi="Century Gothic"/>
          <w:b/>
          <w:sz w:val="28"/>
          <w:szCs w:val="28"/>
        </w:rPr>
        <w:t>, Michigan</w:t>
      </w:r>
      <w:r w:rsidR="000D1950" w:rsidRPr="00A775C4">
        <w:rPr>
          <w:rFonts w:ascii="Century Gothic" w:hAnsi="Century Gothic"/>
          <w:b/>
          <w:sz w:val="28"/>
          <w:szCs w:val="28"/>
        </w:rPr>
        <w:t>:</w:t>
      </w:r>
      <w:r w:rsidR="000D1950">
        <w:rPr>
          <w:rFonts w:ascii="Century Gothic" w:hAnsi="Century Gothic"/>
          <w:sz w:val="28"/>
          <w:szCs w:val="28"/>
        </w:rPr>
        <w:t xml:space="preserve">  </w:t>
      </w:r>
      <w:r w:rsidR="0008782E" w:rsidRPr="00606EA4">
        <w:rPr>
          <w:rFonts w:ascii="Century Gothic" w:hAnsi="Century Gothic"/>
          <w:sz w:val="28"/>
          <w:szCs w:val="28"/>
          <w:highlight w:val="yellow"/>
        </w:rPr>
        <w:t>raise and lower ships</w:t>
      </w:r>
      <w:r w:rsidR="0008782E">
        <w:rPr>
          <w:rFonts w:ascii="Century Gothic" w:hAnsi="Century Gothic"/>
          <w:sz w:val="28"/>
          <w:szCs w:val="28"/>
        </w:rPr>
        <w:t xml:space="preserve"> between different water levels of Lake Huron and Lake Superior.</w:t>
      </w:r>
    </w:p>
    <w:p w14:paraId="3434C414" w14:textId="77777777" w:rsidR="00C12E92" w:rsidRDefault="00C12E92" w:rsidP="000D1950">
      <w:pPr>
        <w:rPr>
          <w:rFonts w:ascii="Century Gothic" w:hAnsi="Century Gothic"/>
          <w:sz w:val="28"/>
          <w:szCs w:val="28"/>
        </w:rPr>
      </w:pPr>
    </w:p>
    <w:p w14:paraId="77D73A3A" w14:textId="4B4DA9AD" w:rsidR="00C12E92" w:rsidRDefault="00CA528A" w:rsidP="000D195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Detroit, Michigan</w:t>
      </w:r>
      <w:r w:rsidR="000D1950" w:rsidRPr="00A775C4">
        <w:rPr>
          <w:rFonts w:ascii="Century Gothic" w:hAnsi="Century Gothic"/>
          <w:b/>
          <w:sz w:val="28"/>
          <w:szCs w:val="28"/>
        </w:rPr>
        <w:t>:</w:t>
      </w:r>
      <w:r w:rsidR="000D1950">
        <w:rPr>
          <w:rFonts w:ascii="Century Gothic" w:hAnsi="Century Gothic"/>
          <w:sz w:val="28"/>
          <w:szCs w:val="28"/>
        </w:rPr>
        <w:t xml:space="preserve">  </w:t>
      </w:r>
      <w:r w:rsidR="00423C4A">
        <w:rPr>
          <w:rFonts w:ascii="Century Gothic" w:hAnsi="Century Gothic"/>
          <w:sz w:val="28"/>
          <w:szCs w:val="28"/>
        </w:rPr>
        <w:t xml:space="preserve">Henry Ford used an </w:t>
      </w:r>
      <w:r w:rsidR="00423C4A" w:rsidRPr="00423C4A">
        <w:rPr>
          <w:rFonts w:ascii="Century Gothic" w:hAnsi="Century Gothic"/>
          <w:sz w:val="28"/>
          <w:szCs w:val="28"/>
          <w:highlight w:val="yellow"/>
        </w:rPr>
        <w:t>assembly line</w:t>
      </w:r>
      <w:r w:rsidR="00423C4A">
        <w:rPr>
          <w:rFonts w:ascii="Century Gothic" w:hAnsi="Century Gothic"/>
          <w:sz w:val="28"/>
          <w:szCs w:val="28"/>
        </w:rPr>
        <w:t xml:space="preserve"> </w:t>
      </w:r>
      <w:r w:rsidR="00423C4A" w:rsidRPr="00423C4A">
        <w:rPr>
          <w:rFonts w:ascii="Century Gothic" w:hAnsi="Century Gothic"/>
          <w:sz w:val="28"/>
          <w:szCs w:val="28"/>
          <w:highlight w:val="yellow"/>
        </w:rPr>
        <w:t xml:space="preserve">to make cars </w:t>
      </w:r>
      <w:proofErr w:type="gramStart"/>
      <w:r w:rsidR="00423C4A" w:rsidRPr="00423C4A">
        <w:rPr>
          <w:rFonts w:ascii="Century Gothic" w:hAnsi="Century Gothic"/>
          <w:sz w:val="28"/>
          <w:szCs w:val="28"/>
          <w:highlight w:val="yellow"/>
        </w:rPr>
        <w:t>quicker</w:t>
      </w:r>
      <w:proofErr w:type="gramEnd"/>
      <w:r w:rsidR="00423C4A" w:rsidRPr="00423C4A">
        <w:rPr>
          <w:rFonts w:ascii="Century Gothic" w:hAnsi="Century Gothic"/>
          <w:sz w:val="28"/>
          <w:szCs w:val="28"/>
          <w:highlight w:val="yellow"/>
        </w:rPr>
        <w:t xml:space="preserve"> </w:t>
      </w:r>
      <w:r w:rsidR="00A57D53">
        <w:rPr>
          <w:rFonts w:ascii="Century Gothic" w:hAnsi="Century Gothic"/>
          <w:sz w:val="28"/>
          <w:szCs w:val="28"/>
          <w:highlight w:val="yellow"/>
        </w:rPr>
        <w:t>so cars were less expensive</w:t>
      </w:r>
      <w:r w:rsidR="006D50DE">
        <w:rPr>
          <w:rFonts w:ascii="Century Gothic" w:hAnsi="Century Gothic"/>
          <w:sz w:val="28"/>
          <w:szCs w:val="28"/>
        </w:rPr>
        <w:t xml:space="preserve">; many </w:t>
      </w:r>
      <w:r w:rsidR="006D50DE" w:rsidRPr="00777631">
        <w:rPr>
          <w:rFonts w:ascii="Century Gothic" w:hAnsi="Century Gothic"/>
          <w:sz w:val="28"/>
          <w:szCs w:val="28"/>
          <w:highlight w:val="yellow"/>
        </w:rPr>
        <w:t>women worked in factories</w:t>
      </w:r>
      <w:r w:rsidR="006D50DE">
        <w:rPr>
          <w:rFonts w:ascii="Century Gothic" w:hAnsi="Century Gothic"/>
          <w:sz w:val="28"/>
          <w:szCs w:val="28"/>
        </w:rPr>
        <w:t xml:space="preserve"> in Detroit during WW II</w:t>
      </w:r>
      <w:r w:rsidR="00777631">
        <w:rPr>
          <w:rFonts w:ascii="Century Gothic" w:hAnsi="Century Gothic"/>
          <w:sz w:val="28"/>
          <w:szCs w:val="28"/>
        </w:rPr>
        <w:t xml:space="preserve"> to help make </w:t>
      </w:r>
      <w:r w:rsidR="00E06B35" w:rsidRPr="00E06B35">
        <w:rPr>
          <w:rFonts w:ascii="Century Gothic" w:hAnsi="Century Gothic"/>
          <w:sz w:val="28"/>
          <w:szCs w:val="28"/>
          <w:highlight w:val="yellow"/>
        </w:rPr>
        <w:t>tanks &amp; planes for war</w:t>
      </w:r>
      <w:r w:rsidR="00E06B35">
        <w:rPr>
          <w:rFonts w:ascii="Century Gothic" w:hAnsi="Century Gothic"/>
          <w:sz w:val="28"/>
          <w:szCs w:val="28"/>
        </w:rPr>
        <w:t>.</w:t>
      </w:r>
    </w:p>
    <w:p w14:paraId="120DB231" w14:textId="77777777" w:rsidR="00B16E1E" w:rsidRDefault="00B16E1E" w:rsidP="000D1950">
      <w:pPr>
        <w:rPr>
          <w:rFonts w:ascii="Century Gothic" w:hAnsi="Century Gothic"/>
          <w:sz w:val="28"/>
          <w:szCs w:val="28"/>
        </w:rPr>
      </w:pPr>
    </w:p>
    <w:p w14:paraId="16E1C73F" w14:textId="07DAB3A6" w:rsidR="000D1950" w:rsidRDefault="00815BF9" w:rsidP="000D195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Chicago, Illinois</w:t>
      </w:r>
      <w:r w:rsidR="00A775C4" w:rsidRPr="00A775C4">
        <w:rPr>
          <w:rFonts w:ascii="Century Gothic" w:hAnsi="Century Gothic"/>
          <w:b/>
          <w:sz w:val="28"/>
          <w:szCs w:val="28"/>
        </w:rPr>
        <w:t>:</w:t>
      </w:r>
      <w:r w:rsidR="00A775C4">
        <w:rPr>
          <w:rFonts w:ascii="Century Gothic" w:hAnsi="Century Gothic"/>
          <w:sz w:val="28"/>
          <w:szCs w:val="28"/>
        </w:rPr>
        <w:t xml:space="preserve">  </w:t>
      </w:r>
      <w:r w:rsidR="00F434CF" w:rsidRPr="00F434CF">
        <w:rPr>
          <w:rFonts w:ascii="Century Gothic" w:hAnsi="Century Gothic"/>
          <w:sz w:val="28"/>
          <w:szCs w:val="28"/>
          <w:highlight w:val="yellow"/>
        </w:rPr>
        <w:t>Wrigley Field</w:t>
      </w:r>
      <w:r w:rsidR="00F434CF">
        <w:rPr>
          <w:rFonts w:ascii="Century Gothic" w:hAnsi="Century Gothic"/>
          <w:sz w:val="28"/>
          <w:szCs w:val="28"/>
        </w:rPr>
        <w:t xml:space="preserve"> – 2</w:t>
      </w:r>
      <w:r w:rsidR="00F434CF" w:rsidRPr="00F434CF">
        <w:rPr>
          <w:rFonts w:ascii="Century Gothic" w:hAnsi="Century Gothic"/>
          <w:sz w:val="28"/>
          <w:szCs w:val="28"/>
          <w:vertAlign w:val="superscript"/>
        </w:rPr>
        <w:t>nd</w:t>
      </w:r>
      <w:r w:rsidR="00F434CF">
        <w:rPr>
          <w:rFonts w:ascii="Century Gothic" w:hAnsi="Century Gothic"/>
          <w:sz w:val="28"/>
          <w:szCs w:val="28"/>
        </w:rPr>
        <w:t xml:space="preserve"> oldest ballpark in America; </w:t>
      </w:r>
      <w:r w:rsidR="00F434CF" w:rsidRPr="00F434CF">
        <w:rPr>
          <w:rFonts w:ascii="Century Gothic" w:hAnsi="Century Gothic"/>
          <w:sz w:val="28"/>
          <w:szCs w:val="28"/>
          <w:highlight w:val="yellow"/>
        </w:rPr>
        <w:t>O’Hare – transportation hub</w:t>
      </w:r>
      <w:r w:rsidR="00F434CF">
        <w:rPr>
          <w:rFonts w:ascii="Century Gothic" w:hAnsi="Century Gothic"/>
          <w:sz w:val="28"/>
          <w:szCs w:val="28"/>
        </w:rPr>
        <w:t>.</w:t>
      </w:r>
    </w:p>
    <w:p w14:paraId="6EA57F3F" w14:textId="77777777" w:rsidR="00C12E92" w:rsidRDefault="00C12E92" w:rsidP="000D1950">
      <w:pPr>
        <w:rPr>
          <w:rFonts w:ascii="Century Gothic" w:hAnsi="Century Gothic"/>
          <w:sz w:val="28"/>
          <w:szCs w:val="28"/>
        </w:rPr>
      </w:pPr>
    </w:p>
    <w:p w14:paraId="1F483B26" w14:textId="02B01D3C" w:rsidR="00E81689" w:rsidRDefault="00CB5310" w:rsidP="008655D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Mall of America, Minnesota</w:t>
      </w:r>
      <w:r w:rsidR="00994065">
        <w:rPr>
          <w:rFonts w:ascii="Century Gothic" w:hAnsi="Century Gothic"/>
          <w:b/>
          <w:sz w:val="28"/>
          <w:szCs w:val="28"/>
        </w:rPr>
        <w:t xml:space="preserve">: </w:t>
      </w:r>
      <w:r w:rsidR="00A775C4">
        <w:rPr>
          <w:rFonts w:ascii="Century Gothic" w:hAnsi="Century Gothic"/>
          <w:sz w:val="28"/>
          <w:szCs w:val="28"/>
        </w:rPr>
        <w:t xml:space="preserve"> </w:t>
      </w:r>
      <w:r w:rsidR="00D77156" w:rsidRPr="004B340B">
        <w:rPr>
          <w:rFonts w:ascii="Century Gothic" w:hAnsi="Century Gothic"/>
          <w:sz w:val="28"/>
          <w:szCs w:val="28"/>
          <w:highlight w:val="yellow"/>
        </w:rPr>
        <w:t>largest indoor shopping mall in U.S</w:t>
      </w:r>
      <w:r w:rsidR="00D77156">
        <w:rPr>
          <w:rFonts w:ascii="Century Gothic" w:hAnsi="Century Gothic"/>
          <w:sz w:val="28"/>
          <w:szCs w:val="28"/>
        </w:rPr>
        <w:t xml:space="preserve">.; indoor activities popular in Midwest because of </w:t>
      </w:r>
      <w:r w:rsidR="00D77156" w:rsidRPr="00D77156">
        <w:rPr>
          <w:rFonts w:ascii="Century Gothic" w:hAnsi="Century Gothic"/>
          <w:sz w:val="28"/>
          <w:szCs w:val="28"/>
          <w:highlight w:val="yellow"/>
        </w:rPr>
        <w:t>cold &amp; blizzards</w:t>
      </w:r>
    </w:p>
    <w:p w14:paraId="75D4E23A" w14:textId="76B1A842" w:rsidR="00994065" w:rsidRDefault="00242146" w:rsidP="008655DC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5A44715" wp14:editId="6783BDAB">
            <wp:simplePos x="0" y="0"/>
            <wp:positionH relativeFrom="margin">
              <wp:align>center</wp:align>
            </wp:positionH>
            <wp:positionV relativeFrom="paragraph">
              <wp:posOffset>126576</wp:posOffset>
            </wp:positionV>
            <wp:extent cx="4321387" cy="3230047"/>
            <wp:effectExtent l="0" t="0" r="3175" b="889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660046B-A5E4-4EAB-9D40-D348DA8E22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660046B-A5E4-4EAB-9D40-D348DA8E22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1387" cy="3230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3105D" w14:textId="54ADF00B" w:rsidR="0020136B" w:rsidRDefault="0020136B" w:rsidP="008655DC">
      <w:pPr>
        <w:rPr>
          <w:rFonts w:ascii="Century Gothic" w:hAnsi="Century Gothic"/>
          <w:sz w:val="26"/>
          <w:szCs w:val="26"/>
        </w:rPr>
      </w:pPr>
    </w:p>
    <w:p w14:paraId="2F8CDA04" w14:textId="718AD8F2" w:rsidR="0020136B" w:rsidRPr="005028E5" w:rsidRDefault="0020136B" w:rsidP="008655DC">
      <w:pPr>
        <w:rPr>
          <w:rFonts w:ascii="Century Gothic" w:hAnsi="Century Gothic"/>
          <w:b/>
          <w:bCs/>
          <w:sz w:val="26"/>
          <w:szCs w:val="26"/>
        </w:rPr>
      </w:pPr>
    </w:p>
    <w:sectPr w:rsidR="0020136B" w:rsidRPr="005028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A6FC6"/>
    <w:multiLevelType w:val="hybridMultilevel"/>
    <w:tmpl w:val="454E3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D60089"/>
    <w:multiLevelType w:val="hybridMultilevel"/>
    <w:tmpl w:val="68A61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F2504A"/>
    <w:multiLevelType w:val="hybridMultilevel"/>
    <w:tmpl w:val="CFA69F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E88"/>
    <w:rsid w:val="00081E4F"/>
    <w:rsid w:val="00086BF3"/>
    <w:rsid w:val="0008782E"/>
    <w:rsid w:val="000D1950"/>
    <w:rsid w:val="000D4D72"/>
    <w:rsid w:val="00104F10"/>
    <w:rsid w:val="00106629"/>
    <w:rsid w:val="00111088"/>
    <w:rsid w:val="001113CA"/>
    <w:rsid w:val="00127C11"/>
    <w:rsid w:val="00177F42"/>
    <w:rsid w:val="001C1DBA"/>
    <w:rsid w:val="0020136B"/>
    <w:rsid w:val="00237F9A"/>
    <w:rsid w:val="00242146"/>
    <w:rsid w:val="00244752"/>
    <w:rsid w:val="00250E16"/>
    <w:rsid w:val="00274CB5"/>
    <w:rsid w:val="002759E6"/>
    <w:rsid w:val="002B1956"/>
    <w:rsid w:val="002C5E88"/>
    <w:rsid w:val="00312398"/>
    <w:rsid w:val="00332DA9"/>
    <w:rsid w:val="00352EAF"/>
    <w:rsid w:val="003759DC"/>
    <w:rsid w:val="003D3274"/>
    <w:rsid w:val="0042013F"/>
    <w:rsid w:val="00423C4A"/>
    <w:rsid w:val="0042654B"/>
    <w:rsid w:val="004B2DA3"/>
    <w:rsid w:val="004B340B"/>
    <w:rsid w:val="004F3E8C"/>
    <w:rsid w:val="005028E5"/>
    <w:rsid w:val="00504FF9"/>
    <w:rsid w:val="00576371"/>
    <w:rsid w:val="005A53CF"/>
    <w:rsid w:val="005D6058"/>
    <w:rsid w:val="005E1E07"/>
    <w:rsid w:val="00606EA4"/>
    <w:rsid w:val="006235F4"/>
    <w:rsid w:val="00656131"/>
    <w:rsid w:val="00680C74"/>
    <w:rsid w:val="00691C12"/>
    <w:rsid w:val="006B4AA3"/>
    <w:rsid w:val="006C5309"/>
    <w:rsid w:val="006D50DE"/>
    <w:rsid w:val="00777631"/>
    <w:rsid w:val="007E2225"/>
    <w:rsid w:val="00815BF9"/>
    <w:rsid w:val="008267E5"/>
    <w:rsid w:val="008655DC"/>
    <w:rsid w:val="00874AD7"/>
    <w:rsid w:val="00884163"/>
    <w:rsid w:val="0089082B"/>
    <w:rsid w:val="008D1BE4"/>
    <w:rsid w:val="008F0283"/>
    <w:rsid w:val="00964714"/>
    <w:rsid w:val="0097107B"/>
    <w:rsid w:val="00994065"/>
    <w:rsid w:val="009A7D59"/>
    <w:rsid w:val="009E16E8"/>
    <w:rsid w:val="009E223E"/>
    <w:rsid w:val="00A05E2A"/>
    <w:rsid w:val="00A24ECE"/>
    <w:rsid w:val="00A308D4"/>
    <w:rsid w:val="00A35CC9"/>
    <w:rsid w:val="00A57D53"/>
    <w:rsid w:val="00A651F3"/>
    <w:rsid w:val="00A775C4"/>
    <w:rsid w:val="00A82757"/>
    <w:rsid w:val="00A94857"/>
    <w:rsid w:val="00AB0A4E"/>
    <w:rsid w:val="00B16E1E"/>
    <w:rsid w:val="00B30EB1"/>
    <w:rsid w:val="00B344D3"/>
    <w:rsid w:val="00B5493C"/>
    <w:rsid w:val="00B969BD"/>
    <w:rsid w:val="00C12E92"/>
    <w:rsid w:val="00C31DA4"/>
    <w:rsid w:val="00C902F8"/>
    <w:rsid w:val="00CA0BF7"/>
    <w:rsid w:val="00CA528A"/>
    <w:rsid w:val="00CB5310"/>
    <w:rsid w:val="00CF13CB"/>
    <w:rsid w:val="00D464D6"/>
    <w:rsid w:val="00D71B26"/>
    <w:rsid w:val="00D77156"/>
    <w:rsid w:val="00D868D6"/>
    <w:rsid w:val="00D93F62"/>
    <w:rsid w:val="00D94FD8"/>
    <w:rsid w:val="00DD50A0"/>
    <w:rsid w:val="00DE1AB1"/>
    <w:rsid w:val="00E06B35"/>
    <w:rsid w:val="00E12D53"/>
    <w:rsid w:val="00E81689"/>
    <w:rsid w:val="00EC3968"/>
    <w:rsid w:val="00ED7B35"/>
    <w:rsid w:val="00EF39FB"/>
    <w:rsid w:val="00F05B65"/>
    <w:rsid w:val="00F130D8"/>
    <w:rsid w:val="00F148D9"/>
    <w:rsid w:val="00F17AD5"/>
    <w:rsid w:val="00F21FE8"/>
    <w:rsid w:val="00F434CF"/>
    <w:rsid w:val="00F66EA6"/>
    <w:rsid w:val="00FB42F4"/>
    <w:rsid w:val="00FE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FE8BD"/>
  <w15:chartTrackingRefBased/>
  <w15:docId w15:val="{0885DA41-61DA-4C86-BE0E-F374B825C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5E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7B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B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BUCKS SCHOOL DISTRICT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MCMULLAN, KAITLYN</dc:creator>
  <cp:keywords/>
  <dc:description/>
  <cp:lastModifiedBy>NILAND, LAURA L</cp:lastModifiedBy>
  <cp:revision>41</cp:revision>
  <cp:lastPrinted>2018-01-10T14:55:00Z</cp:lastPrinted>
  <dcterms:created xsi:type="dcterms:W3CDTF">2021-04-30T11:59:00Z</dcterms:created>
  <dcterms:modified xsi:type="dcterms:W3CDTF">2021-05-06T18:38:00Z</dcterms:modified>
</cp:coreProperties>
</file>